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39E6" w14:textId="77777777" w:rsidR="001D05EC" w:rsidRPr="00D51692" w:rsidRDefault="001D05EC" w:rsidP="00C44FEC">
      <w:pPr>
        <w:pStyle w:val="Standard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6339AF0" w14:textId="4A62359C" w:rsidR="00B310BE" w:rsidRPr="00D51692" w:rsidRDefault="00B310BE" w:rsidP="00B310BE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KLASA: 112-02/2</w:t>
      </w:r>
      <w:r w:rsidR="00840DEB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-01/</w:t>
      </w:r>
      <w:r w:rsidR="0092076F">
        <w:rPr>
          <w:rFonts w:ascii="Times New Roman" w:hAnsi="Times New Roman" w:cs="Times New Roman"/>
          <w:lang w:val="pl-PL"/>
        </w:rPr>
        <w:t>0</w:t>
      </w:r>
      <w:r w:rsidR="004C6DA2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  <w:t>PRILOG „</w:t>
      </w:r>
      <w:r w:rsidR="00E86BD0" w:rsidRPr="00D51692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>”</w:t>
      </w:r>
    </w:p>
    <w:p w14:paraId="1CAE080B" w14:textId="2015F3DD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URBROJ: 2168-15-2</w:t>
      </w:r>
      <w:r w:rsidR="00840DEB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-</w:t>
      </w:r>
      <w:r w:rsidR="00840DEB">
        <w:rPr>
          <w:rFonts w:ascii="Times New Roman" w:hAnsi="Times New Roman" w:cs="Times New Roman"/>
          <w:lang w:val="pl-PL"/>
        </w:rPr>
        <w:t>5</w:t>
      </w:r>
    </w:p>
    <w:p w14:paraId="5B7741FF" w14:textId="0DF57E57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 xml:space="preserve">U Puli, </w:t>
      </w:r>
      <w:r w:rsidR="004C6DA2">
        <w:rPr>
          <w:rFonts w:ascii="Times New Roman" w:hAnsi="Times New Roman" w:cs="Times New Roman"/>
          <w:lang w:val="pl-PL"/>
        </w:rPr>
        <w:t>27</w:t>
      </w:r>
      <w:r w:rsidRPr="00D51692">
        <w:rPr>
          <w:rFonts w:ascii="Times New Roman" w:hAnsi="Times New Roman" w:cs="Times New Roman"/>
          <w:lang w:val="pl-PL"/>
        </w:rPr>
        <w:t>.</w:t>
      </w:r>
      <w:r w:rsidR="004C6DA2">
        <w:rPr>
          <w:rFonts w:ascii="Times New Roman" w:hAnsi="Times New Roman" w:cs="Times New Roman"/>
          <w:lang w:val="pl-PL"/>
        </w:rPr>
        <w:t>0</w:t>
      </w:r>
      <w:r w:rsidR="00CC2A38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>.202</w:t>
      </w:r>
      <w:r w:rsidR="004C6DA2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. godine</w:t>
      </w:r>
    </w:p>
    <w:p w14:paraId="3E885074" w14:textId="0E83465D" w:rsidR="00285ECF" w:rsidRPr="00D51692" w:rsidRDefault="00285ECF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5D350FBE" w14:textId="6F647883" w:rsidR="009A388E" w:rsidRPr="00D51692" w:rsidRDefault="0090321C" w:rsidP="009A388E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1692">
        <w:rPr>
          <w:rFonts w:ascii="Times New Roman" w:hAnsi="Times New Roman" w:cs="Times New Roman"/>
          <w:b/>
          <w:color w:val="000000" w:themeColor="text1"/>
        </w:rPr>
        <w:t>O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B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A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V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I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J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E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S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T</w:t>
      </w:r>
    </w:p>
    <w:p w14:paraId="02A714D3" w14:textId="73382B21" w:rsidR="0090321C" w:rsidRPr="00D51692" w:rsidRDefault="00EE13A6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kandidatima koji su udovoljili uvjetima natječaja za radno mjesto </w:t>
      </w:r>
      <w:r w:rsidR="0092076F">
        <w:rPr>
          <w:rFonts w:ascii="Times New Roman" w:hAnsi="Times New Roman" w:cs="Times New Roman"/>
          <w:b/>
          <w:bCs/>
          <w:color w:val="000000" w:themeColor="text1"/>
        </w:rPr>
        <w:t>nastavnika/</w:t>
      </w:r>
      <w:proofErr w:type="spellStart"/>
      <w:r w:rsidR="0092076F">
        <w:rPr>
          <w:rFonts w:ascii="Times New Roman" w:hAnsi="Times New Roman" w:cs="Times New Roman"/>
          <w:b/>
          <w:bCs/>
          <w:color w:val="000000" w:themeColor="text1"/>
        </w:rPr>
        <w:t>ce</w:t>
      </w:r>
      <w:proofErr w:type="spellEnd"/>
      <w:r w:rsidR="0092076F">
        <w:rPr>
          <w:rFonts w:ascii="Times New Roman" w:hAnsi="Times New Roman" w:cs="Times New Roman"/>
          <w:b/>
          <w:bCs/>
          <w:color w:val="000000" w:themeColor="text1"/>
        </w:rPr>
        <w:t xml:space="preserve"> geografije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4C6DA2">
        <w:rPr>
          <w:rFonts w:ascii="Times New Roman" w:hAnsi="Times New Roman" w:cs="Times New Roman"/>
          <w:b/>
          <w:bCs/>
          <w:color w:val="000000" w:themeColor="text1"/>
        </w:rPr>
        <w:t>05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C6DA2">
        <w:rPr>
          <w:rFonts w:ascii="Times New Roman" w:hAnsi="Times New Roman" w:cs="Times New Roman"/>
          <w:b/>
          <w:bCs/>
          <w:color w:val="000000" w:themeColor="text1"/>
        </w:rPr>
        <w:t>02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.202</w:t>
      </w:r>
      <w:r w:rsidR="004C6DA2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66F71">
        <w:rPr>
          <w:rFonts w:ascii="Times New Roman" w:hAnsi="Times New Roman" w:cs="Times New Roman"/>
          <w:b/>
          <w:bCs/>
          <w:color w:val="000000" w:themeColor="text1"/>
        </w:rPr>
        <w:t xml:space="preserve"> godine</w:t>
      </w: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 o vremenu, mjestu i načinu </w:t>
      </w:r>
      <w:r w:rsidR="00EE5AB3">
        <w:rPr>
          <w:rFonts w:ascii="Times New Roman" w:hAnsi="Times New Roman" w:cs="Times New Roman"/>
          <w:b/>
          <w:bCs/>
          <w:color w:val="000000" w:themeColor="text1"/>
        </w:rPr>
        <w:t>provjere znanja i sposobnosti</w:t>
      </w:r>
    </w:p>
    <w:p w14:paraId="7093935B" w14:textId="6888EBC3" w:rsidR="00D51692" w:rsidRPr="00D51692" w:rsidRDefault="00D51692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7C68D8" w14:textId="3BFE0FEA" w:rsidR="00D51692" w:rsidRDefault="00D51692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Sukladno odredbama Pravilnika o načinu i postupku zapošljavanja u Glazbenoj školi Ivana Matetića-Ronjgova Pula (dalje u tekstu: Pravilnik), nakon što je Povjerenstvo utvrdilo pravodobnost i potpunost prijava kao i ispunjavanje uvjeta natječaja za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radno mjesto </w:t>
      </w:r>
      <w:r w:rsidR="0092076F">
        <w:rPr>
          <w:rFonts w:ascii="Times New Roman" w:hAnsi="Times New Roman" w:cs="Times New Roman"/>
          <w:bCs/>
          <w:color w:val="000000" w:themeColor="text1"/>
        </w:rPr>
        <w:t>nastavnik/</w:t>
      </w:r>
      <w:proofErr w:type="spellStart"/>
      <w:r w:rsidR="0092076F">
        <w:rPr>
          <w:rFonts w:ascii="Times New Roman" w:hAnsi="Times New Roman" w:cs="Times New Roman"/>
          <w:bCs/>
          <w:color w:val="000000" w:themeColor="text1"/>
        </w:rPr>
        <w:t>ca</w:t>
      </w:r>
      <w:proofErr w:type="spellEnd"/>
      <w:r w:rsidR="0092076F">
        <w:rPr>
          <w:rFonts w:ascii="Times New Roman" w:hAnsi="Times New Roman" w:cs="Times New Roman"/>
          <w:bCs/>
          <w:color w:val="000000" w:themeColor="text1"/>
        </w:rPr>
        <w:t xml:space="preserve"> geografije</w:t>
      </w:r>
      <w:r w:rsidR="00CC2A38" w:rsidRPr="00CC2A3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na neodređeno </w:t>
      </w:r>
      <w:r w:rsidR="0092076F">
        <w:rPr>
          <w:rFonts w:ascii="Times New Roman" w:hAnsi="Times New Roman" w:cs="Times New Roman"/>
          <w:bCs/>
          <w:color w:val="000000" w:themeColor="text1"/>
          <w:lang w:eastAsia="hr-HR"/>
        </w:rPr>
        <w:t>ne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>puno radno vrijem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e, Povjerenstvo poziva kandidate da 2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2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. 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prosinca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2025. godine pristupe provjeri sposobnosti i vještina bitnih za obavljanje poslova radnog mjesta kako slijedi:</w:t>
      </w:r>
    </w:p>
    <w:p w14:paraId="3DBADE74" w14:textId="77777777" w:rsidR="007D1451" w:rsidRPr="007D1451" w:rsidRDefault="007D1451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eastAsia="hr-HR"/>
        </w:rPr>
      </w:pPr>
    </w:p>
    <w:tbl>
      <w:tblPr>
        <w:tblW w:w="96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4145"/>
        <w:gridCol w:w="4145"/>
      </w:tblGrid>
      <w:tr w:rsidR="00B843DC" w:rsidRPr="00D51692" w14:paraId="24594AEE" w14:textId="5ED3D4BD" w:rsidTr="00D51692">
        <w:trPr>
          <w:trHeight w:val="256"/>
          <w:jc w:val="center"/>
        </w:trPr>
        <w:tc>
          <w:tcPr>
            <w:tcW w:w="13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EB9E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735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Ime i prezime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7F9531EB" w14:textId="5395E58E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Termin vrednovanja</w:t>
            </w:r>
          </w:p>
        </w:tc>
      </w:tr>
      <w:tr w:rsidR="00B843DC" w:rsidRPr="00D51692" w14:paraId="018BFBDC" w14:textId="19A90DB8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5BAA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3C02" w14:textId="772604F3" w:rsidR="00B843DC" w:rsidRPr="00D51692" w:rsidRDefault="004C6DA2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MATIJA ŽIVKOVIĆ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57FFD60" w14:textId="77314095" w:rsidR="00B843DC" w:rsidRPr="00D51692" w:rsidRDefault="004C6DA2" w:rsidP="004C6DA2">
            <w:pPr>
              <w:pStyle w:val="Standard"/>
              <w:tabs>
                <w:tab w:val="left" w:pos="690"/>
                <w:tab w:val="center" w:pos="1694"/>
              </w:tabs>
              <w:ind w:right="737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ab/>
              <w:t>03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03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3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</w:p>
        </w:tc>
      </w:tr>
      <w:tr w:rsidR="00B843DC" w:rsidRPr="00D51692" w14:paraId="1B418DC3" w14:textId="1A2801D3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6291" w14:textId="310644EF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D0F" w14:textId="0E0FB32C" w:rsidR="00B843DC" w:rsidRPr="00D51692" w:rsidRDefault="004C6DA2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KRISTINA TOMINIĆ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BDACD1A" w14:textId="26161BD4" w:rsidR="00B843DC" w:rsidRPr="00D51692" w:rsidRDefault="004C6DA2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03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03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5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</w:p>
        </w:tc>
      </w:tr>
    </w:tbl>
    <w:p w14:paraId="6AC16109" w14:textId="77777777" w:rsidR="00D51692" w:rsidRPr="00D51692" w:rsidRDefault="00D51692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17BFE7BB" w14:textId="0670B44B" w:rsidR="00D51692" w:rsidRDefault="00904944" w:rsidP="00D51692">
      <w:pPr>
        <w:pStyle w:val="Standard"/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color w:val="000000" w:themeColor="text1"/>
        </w:rPr>
        <w:t xml:space="preserve">Sukladno odredbama 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Pravilnika</w:t>
      </w:r>
      <w:r w:rsidRPr="00D51692">
        <w:rPr>
          <w:rFonts w:ascii="Times New Roman" w:hAnsi="Times New Roman" w:cs="Times New Roman"/>
          <w:color w:val="000000" w:themeColor="text1"/>
        </w:rPr>
        <w:t>, obavit će se provjera znanja i sposobnosti za kandidate koji ispunjavaju formalne uvjete iz natječaja.</w:t>
      </w:r>
      <w:r w:rsidR="00D51692" w:rsidRPr="00D51692">
        <w:rPr>
          <w:rFonts w:ascii="Times New Roman" w:hAnsi="Times New Roman" w:cs="Times New Roman"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color w:val="000000" w:themeColor="text1"/>
        </w:rPr>
        <w:t>Provje</w:t>
      </w:r>
      <w:r w:rsidR="001228C0" w:rsidRPr="00D51692">
        <w:rPr>
          <w:rFonts w:ascii="Times New Roman" w:hAnsi="Times New Roman" w:cs="Times New Roman"/>
          <w:color w:val="000000" w:themeColor="text1"/>
        </w:rPr>
        <w:t xml:space="preserve">ra se sastoji </w:t>
      </w:r>
      <w:r w:rsidR="00D51692" w:rsidRPr="00D51692">
        <w:rPr>
          <w:rFonts w:ascii="Times New Roman" w:hAnsi="Times New Roman" w:cs="Times New Roman"/>
        </w:rPr>
        <w:t>u obliku usmenog testiranja  te će osim provjere znanja i sposobnosti kojima se procjenjuje motiviranost kandidata, znanje, sposobnosti i vještine bitne za obavljanje poslova radnog mjesta, vještine komuniciranja kandidata i ozbiljnost kandidata, sadržavati i materiju iz pravnih i drugih izvora za pripremanje:</w:t>
      </w:r>
    </w:p>
    <w:p w14:paraId="15064E46" w14:textId="77777777" w:rsidR="00E3619E" w:rsidRPr="00D51692" w:rsidRDefault="00E3619E" w:rsidP="00D51692">
      <w:pPr>
        <w:pStyle w:val="Standard"/>
        <w:jc w:val="both"/>
        <w:rPr>
          <w:rFonts w:ascii="Times New Roman" w:hAnsi="Times New Roman" w:cs="Times New Roman"/>
        </w:rPr>
      </w:pPr>
    </w:p>
    <w:p w14:paraId="78E9156C" w14:textId="77777777" w:rsidR="0092076F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bookmarkStart w:id="0" w:name="_Hlk87815804"/>
      <w:r w:rsidRPr="009A203C">
        <w:rPr>
          <w:rFonts w:ascii="Times New Roman" w:hAnsi="Times New Roman" w:cs="Times New Roman"/>
        </w:rPr>
        <w:t>Zakon o odgoju i obrazovanju u osnovnoj i srednjoj školi (NN</w:t>
      </w:r>
      <w:r>
        <w:rPr>
          <w:rFonts w:ascii="Times New Roman" w:hAnsi="Times New Roman" w:cs="Times New Roman"/>
        </w:rPr>
        <w:t xml:space="preserve"> 87/08, 86/09, 105/10, 90/11, 5/12, 16/12, 86/12, 126/12, 94/13, 152/14, 07/17, 68/18, 98/19, 64/20, 151/22, 155/23, 156/23)</w:t>
      </w:r>
    </w:p>
    <w:p w14:paraId="20E7CAAB" w14:textId="77777777" w:rsidR="0092076F" w:rsidRPr="009A203C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>Zakon o umjetničkom obrazovanju (NN 130/11)</w:t>
      </w:r>
    </w:p>
    <w:p w14:paraId="7756D477" w14:textId="757FC2EB" w:rsidR="0092076F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>Pravilnik o načinima, postupcima i elementima vrednovanja učenika u osnovnoj i srednjoj školi (NN 112/10, 82/19, 43/20, 100/21)</w:t>
      </w:r>
    </w:p>
    <w:p w14:paraId="4165A762" w14:textId="229A211C" w:rsidR="00F126EF" w:rsidRPr="00F126EF" w:rsidRDefault="00F126EF" w:rsidP="00F126EF">
      <w:pPr>
        <w:pStyle w:val="Odlomakpopisa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lang w:eastAsia="hr-HR"/>
        </w:rPr>
        <w:t>Pravilnik o kriterijima za izricanje pedagoških mjera (NN br. 94/15, 3/17)</w:t>
      </w:r>
    </w:p>
    <w:p w14:paraId="5921CAF8" w14:textId="7F843D70" w:rsidR="0092076F" w:rsidRPr="009A203C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 xml:space="preserve">Nastavni planovi i programi za </w:t>
      </w:r>
      <w:r>
        <w:rPr>
          <w:rFonts w:ascii="Times New Roman" w:hAnsi="Times New Roman" w:cs="Times New Roman"/>
        </w:rPr>
        <w:t>srednje</w:t>
      </w:r>
      <w:r w:rsidRPr="009A203C">
        <w:rPr>
          <w:rFonts w:ascii="Times New Roman" w:hAnsi="Times New Roman" w:cs="Times New Roman"/>
        </w:rPr>
        <w:t xml:space="preserve"> glazbene</w:t>
      </w:r>
      <w:r>
        <w:rPr>
          <w:rFonts w:ascii="Times New Roman" w:hAnsi="Times New Roman" w:cs="Times New Roman"/>
        </w:rPr>
        <w:t xml:space="preserve"> i </w:t>
      </w:r>
      <w:r w:rsidRPr="009A203C">
        <w:rPr>
          <w:rFonts w:ascii="Times New Roman" w:hAnsi="Times New Roman" w:cs="Times New Roman"/>
        </w:rPr>
        <w:t>plesne škole (</w:t>
      </w:r>
      <w:r>
        <w:rPr>
          <w:rFonts w:ascii="Times New Roman" w:hAnsi="Times New Roman" w:cs="Times New Roman"/>
        </w:rPr>
        <w:t xml:space="preserve">srpanj 2008, </w:t>
      </w:r>
      <w:hyperlink r:id="rId7" w:history="1">
        <w:r w:rsidR="00F126EF" w:rsidRPr="00E3434F">
          <w:rPr>
            <w:rStyle w:val="Hiperveza"/>
            <w:rFonts w:ascii="Times New Roman" w:hAnsi="Times New Roman" w:cs="Times New Roman" w:hint="eastAsia"/>
          </w:rPr>
          <w:t>https://mzom.gov.hr/UserDocsImages/dokumenti/Obrazovanje/SrednjeObrazovanje/Nastavniplanovi-Umjetnicke/1_nastavni_plan_i_program_za_srednje_glazbene_i_plesne_skole.pdf</w:t>
        </w:r>
      </w:hyperlink>
      <w:r w:rsidR="00F126EF">
        <w:rPr>
          <w:rFonts w:ascii="Times New Roman" w:hAnsi="Times New Roman" w:cs="Times New Roman"/>
        </w:rPr>
        <w:t xml:space="preserve"> </w:t>
      </w:r>
      <w:r w:rsidRPr="009A203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379809F" w14:textId="77777777" w:rsidR="0092076F" w:rsidRDefault="0092076F" w:rsidP="00D51692">
      <w:pPr>
        <w:jc w:val="both"/>
        <w:rPr>
          <w:rFonts w:ascii="Times New Roman" w:hAnsi="Times New Roman" w:cs="Times New Roman"/>
        </w:rPr>
      </w:pPr>
    </w:p>
    <w:p w14:paraId="4B8D67C2" w14:textId="61F8DE6A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Ako kandidat ne pristupi provjeri i vrednovanju smatrat će se da je povukao prijavu na natječaj i više se ne smatra kandidatom u natječajnom postupku.</w:t>
      </w:r>
    </w:p>
    <w:p w14:paraId="0AD26076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Svi kandidati dužni su sa sobom imati odgovarajuću identifikacijsku ispravu (važeću osobnu iskaznicu, putovnicu ili vozačku dozvolu) na temelju koje se utvrđuje identitet kandidata.</w:t>
      </w:r>
    </w:p>
    <w:bookmarkEnd w:id="0"/>
    <w:p w14:paraId="66C8C0EC" w14:textId="68D86E4D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520C7B14" w14:textId="77777777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29827E08" w14:textId="6E059241" w:rsidR="00B310BE" w:rsidRPr="00D51692" w:rsidRDefault="00B310BE" w:rsidP="00B310BE">
      <w:pPr>
        <w:jc w:val="right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Predsjednik povjerenstva:</w:t>
      </w:r>
    </w:p>
    <w:p w14:paraId="11A7B91F" w14:textId="142E4A9C" w:rsidR="001615B6" w:rsidRPr="00D51692" w:rsidRDefault="00B310BE" w:rsidP="007D1451">
      <w:pPr>
        <w:ind w:left="6381"/>
        <w:rPr>
          <w:rFonts w:ascii="Times New Roman" w:hAnsi="Times New Roman" w:cs="Times New Roman"/>
          <w:color w:val="000000" w:themeColor="text1"/>
        </w:rPr>
      </w:pPr>
      <w:r w:rsidRPr="00D51692">
        <w:rPr>
          <w:rFonts w:ascii="Times New Roman" w:hAnsi="Times New Roman" w:cs="Times New Roman"/>
        </w:rPr>
        <w:t xml:space="preserve">                  </w:t>
      </w:r>
      <w:r w:rsidR="00D51692" w:rsidRPr="00D51692">
        <w:rPr>
          <w:rFonts w:ascii="Times New Roman" w:hAnsi="Times New Roman" w:cs="Times New Roman"/>
        </w:rPr>
        <w:t>Jasminka Brlas</w:t>
      </w:r>
      <w:r w:rsidRPr="00D51692">
        <w:rPr>
          <w:rFonts w:ascii="Times New Roman" w:hAnsi="Times New Roman" w:cs="Times New Roman"/>
        </w:rPr>
        <w:t xml:space="preserve"> </w:t>
      </w:r>
      <w:r w:rsidR="00904944" w:rsidRPr="00D51692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</w:p>
    <w:sectPr w:rsidR="001615B6" w:rsidRPr="00D51692" w:rsidSect="003B0F59">
      <w:head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F30D" w14:textId="77777777" w:rsidR="00D67D87" w:rsidRDefault="00D67D87">
      <w:pPr>
        <w:rPr>
          <w:rFonts w:hint="eastAsia"/>
        </w:rPr>
      </w:pPr>
      <w:r>
        <w:separator/>
      </w:r>
    </w:p>
  </w:endnote>
  <w:endnote w:type="continuationSeparator" w:id="0">
    <w:p w14:paraId="7718D3A6" w14:textId="77777777" w:rsidR="00D67D87" w:rsidRDefault="00D67D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4136" w14:textId="77777777" w:rsidR="00D67D87" w:rsidRDefault="00D67D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0434C4" w14:textId="77777777" w:rsidR="00D67D87" w:rsidRDefault="00D67D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12C1" w14:textId="1CCB4D26" w:rsidR="009A388E" w:rsidRDefault="009A388E">
    <w:pPr>
      <w:pStyle w:val="Zaglavlje"/>
      <w:rPr>
        <w:rFonts w:hint="eastAsia"/>
      </w:rPr>
    </w:pPr>
    <w:r>
      <w:rPr>
        <w:noProof/>
        <w:lang w:eastAsia="hr-HR" w:bidi="ar-SA"/>
      </w:rPr>
      <w:drawing>
        <wp:anchor distT="0" distB="0" distL="0" distR="0" simplePos="0" relativeHeight="251659264" behindDoc="0" locked="0" layoutInCell="1" allowOverlap="1" wp14:anchorId="3E5B652D" wp14:editId="37CADDB0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1DD"/>
    <w:multiLevelType w:val="hybridMultilevel"/>
    <w:tmpl w:val="E1643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96E"/>
    <w:multiLevelType w:val="hybridMultilevel"/>
    <w:tmpl w:val="7CF42F58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6BD2"/>
    <w:multiLevelType w:val="hybridMultilevel"/>
    <w:tmpl w:val="83BAE22A"/>
    <w:lvl w:ilvl="0" w:tplc="45A67F48">
      <w:start w:val="1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FA791F"/>
    <w:multiLevelType w:val="hybridMultilevel"/>
    <w:tmpl w:val="C37C1076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241"/>
    <w:multiLevelType w:val="hybridMultilevel"/>
    <w:tmpl w:val="9D04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7488E"/>
    <w:multiLevelType w:val="hybridMultilevel"/>
    <w:tmpl w:val="A798E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40D70"/>
    <w:multiLevelType w:val="multilevel"/>
    <w:tmpl w:val="4AB432CA"/>
    <w:styleLink w:val="WWNum1"/>
    <w:lvl w:ilvl="0">
      <w:start w:val="1"/>
      <w:numFmt w:val="decimal"/>
      <w:lvlText w:val="%1"/>
      <w:lvlJc w:val="left"/>
      <w:rPr>
        <w:rFonts w:ascii="Arial" w:hAnsi="Arial" w:cs="Times New Roman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7" w15:restartNumberingAfterBreak="0">
    <w:nsid w:val="773F7597"/>
    <w:multiLevelType w:val="hybridMultilevel"/>
    <w:tmpl w:val="5546E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E7"/>
    <w:rsid w:val="000021FA"/>
    <w:rsid w:val="000065C0"/>
    <w:rsid w:val="0000774C"/>
    <w:rsid w:val="00044E6D"/>
    <w:rsid w:val="00095FB7"/>
    <w:rsid w:val="000A7E2D"/>
    <w:rsid w:val="000D13B6"/>
    <w:rsid w:val="00104BE7"/>
    <w:rsid w:val="001228C0"/>
    <w:rsid w:val="001470E4"/>
    <w:rsid w:val="001615B6"/>
    <w:rsid w:val="0016654E"/>
    <w:rsid w:val="00187EFE"/>
    <w:rsid w:val="001D05EC"/>
    <w:rsid w:val="00280CBD"/>
    <w:rsid w:val="00285ECF"/>
    <w:rsid w:val="002B5D7E"/>
    <w:rsid w:val="002C6E22"/>
    <w:rsid w:val="002E4E20"/>
    <w:rsid w:val="002E5262"/>
    <w:rsid w:val="0030018D"/>
    <w:rsid w:val="00363A8E"/>
    <w:rsid w:val="003A352F"/>
    <w:rsid w:val="003A3724"/>
    <w:rsid w:val="003B0F59"/>
    <w:rsid w:val="003E419E"/>
    <w:rsid w:val="003F6904"/>
    <w:rsid w:val="00423743"/>
    <w:rsid w:val="00443313"/>
    <w:rsid w:val="00444EB4"/>
    <w:rsid w:val="00463F80"/>
    <w:rsid w:val="004640EE"/>
    <w:rsid w:val="0048691A"/>
    <w:rsid w:val="004C567D"/>
    <w:rsid w:val="004C6DA2"/>
    <w:rsid w:val="004C6F27"/>
    <w:rsid w:val="004F511E"/>
    <w:rsid w:val="005577C2"/>
    <w:rsid w:val="005D598B"/>
    <w:rsid w:val="006247FC"/>
    <w:rsid w:val="00637AAD"/>
    <w:rsid w:val="00655472"/>
    <w:rsid w:val="00662155"/>
    <w:rsid w:val="00671BC7"/>
    <w:rsid w:val="00784C5F"/>
    <w:rsid w:val="00793C96"/>
    <w:rsid w:val="007A4389"/>
    <w:rsid w:val="007A6743"/>
    <w:rsid w:val="007D1451"/>
    <w:rsid w:val="007D188A"/>
    <w:rsid w:val="00811AD4"/>
    <w:rsid w:val="00822E18"/>
    <w:rsid w:val="00840DEB"/>
    <w:rsid w:val="00845C6D"/>
    <w:rsid w:val="008F136A"/>
    <w:rsid w:val="008F2234"/>
    <w:rsid w:val="008F4A7B"/>
    <w:rsid w:val="008F5D42"/>
    <w:rsid w:val="0090321C"/>
    <w:rsid w:val="00904944"/>
    <w:rsid w:val="0092076F"/>
    <w:rsid w:val="00922877"/>
    <w:rsid w:val="00993735"/>
    <w:rsid w:val="009971F0"/>
    <w:rsid w:val="009A388E"/>
    <w:rsid w:val="009E15C7"/>
    <w:rsid w:val="009E5055"/>
    <w:rsid w:val="00A103EA"/>
    <w:rsid w:val="00A51164"/>
    <w:rsid w:val="00A70E77"/>
    <w:rsid w:val="00A84910"/>
    <w:rsid w:val="00AB7751"/>
    <w:rsid w:val="00B157BE"/>
    <w:rsid w:val="00B16291"/>
    <w:rsid w:val="00B310BE"/>
    <w:rsid w:val="00B31B92"/>
    <w:rsid w:val="00B843DC"/>
    <w:rsid w:val="00BF0B83"/>
    <w:rsid w:val="00C1416C"/>
    <w:rsid w:val="00C30630"/>
    <w:rsid w:val="00C44FEC"/>
    <w:rsid w:val="00C503EC"/>
    <w:rsid w:val="00C504DF"/>
    <w:rsid w:val="00C62F9E"/>
    <w:rsid w:val="00C834DB"/>
    <w:rsid w:val="00CC2A38"/>
    <w:rsid w:val="00D00D77"/>
    <w:rsid w:val="00D04BBA"/>
    <w:rsid w:val="00D173F3"/>
    <w:rsid w:val="00D51692"/>
    <w:rsid w:val="00D66F71"/>
    <w:rsid w:val="00D67D87"/>
    <w:rsid w:val="00D75EFB"/>
    <w:rsid w:val="00DF5627"/>
    <w:rsid w:val="00E2104A"/>
    <w:rsid w:val="00E3619E"/>
    <w:rsid w:val="00E61136"/>
    <w:rsid w:val="00E66FDC"/>
    <w:rsid w:val="00E86BD0"/>
    <w:rsid w:val="00EA679E"/>
    <w:rsid w:val="00EE13A6"/>
    <w:rsid w:val="00EE5AB3"/>
    <w:rsid w:val="00F126EF"/>
    <w:rsid w:val="00F30AD4"/>
    <w:rsid w:val="00F948A2"/>
    <w:rsid w:val="00FA1178"/>
    <w:rsid w:val="00FC68E6"/>
    <w:rsid w:val="00FD6DB6"/>
    <w:rsid w:val="00FE1117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F1FA"/>
  <w15:docId w15:val="{A65EF3D8-5151-0245-A56F-79F73C7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116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B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link w:val="Naslov3Char"/>
    <w:uiPriority w:val="9"/>
    <w:qFormat/>
    <w:rsid w:val="001615B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binatablica1">
    <w:name w:val="Obična tablica1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eastAsia="Times New Roman" w:hAnsi="Times New Roman" w:cs="Times New Roman"/>
      <w:lang w:eastAsia="hr-HR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character" w:customStyle="1" w:styleId="Naslov3Char">
    <w:name w:val="Naslov 3 Char"/>
    <w:basedOn w:val="Zadanifontodlomka"/>
    <w:link w:val="Naslov3"/>
    <w:uiPriority w:val="9"/>
    <w:rsid w:val="001615B6"/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B6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styleId="Hiperveza">
    <w:name w:val="Hyperlink"/>
    <w:basedOn w:val="Zadanifontodlomka"/>
    <w:uiPriority w:val="99"/>
    <w:unhideWhenUsed/>
    <w:rsid w:val="00AB77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751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79E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79E"/>
    <w:rPr>
      <w:rFonts w:ascii="Segoe UI" w:hAnsi="Segoe UI" w:cs="Mangal"/>
      <w:sz w:val="18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A388E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A388E"/>
    <w:rPr>
      <w:rFonts w:cs="Mangal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A51164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Nerijeenospominjanje">
    <w:name w:val="Unresolved Mention"/>
    <w:basedOn w:val="Zadanifontodlomka"/>
    <w:uiPriority w:val="99"/>
    <w:semiHidden/>
    <w:unhideWhenUsed/>
    <w:rsid w:val="009E505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36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SrednjeObrazovanje/Nastavniplanovi-Umjetnicke/1_nastavni_plan_i_program_za_srednje_glazbene_i_plesne_sko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Tominić</dc:creator>
  <cp:lastModifiedBy>Glazbena IMR Pula</cp:lastModifiedBy>
  <cp:revision>5</cp:revision>
  <cp:lastPrinted>2025-12-19T12:42:00Z</cp:lastPrinted>
  <dcterms:created xsi:type="dcterms:W3CDTF">2025-12-19T12:59:00Z</dcterms:created>
  <dcterms:modified xsi:type="dcterms:W3CDTF">2026-02-27T16:15:00Z</dcterms:modified>
</cp:coreProperties>
</file>