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39E6" w14:textId="77777777" w:rsidR="001D05EC" w:rsidRPr="00D51692" w:rsidRDefault="001D05EC" w:rsidP="00C44FEC">
      <w:pPr>
        <w:pStyle w:val="Standard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6339AF0" w14:textId="2003DCF4" w:rsidR="00B310BE" w:rsidRPr="00D51692" w:rsidRDefault="00B310BE" w:rsidP="00B310BE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KLASA: 112-02/25-01/</w:t>
      </w:r>
      <w:r w:rsidR="00CC2A38">
        <w:rPr>
          <w:rFonts w:ascii="Times New Roman" w:hAnsi="Times New Roman" w:cs="Times New Roman"/>
          <w:lang w:val="pl-PL"/>
        </w:rPr>
        <w:t>18</w:t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  <w:t>PRILOG „</w:t>
      </w:r>
      <w:r w:rsidR="00E86BD0" w:rsidRPr="00D51692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>”</w:t>
      </w:r>
    </w:p>
    <w:p w14:paraId="1CAE080B" w14:textId="36196987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URBROJ: 2168-15-25-</w:t>
      </w:r>
      <w:r w:rsidR="00CC2A38">
        <w:rPr>
          <w:rFonts w:ascii="Times New Roman" w:hAnsi="Times New Roman" w:cs="Times New Roman"/>
          <w:lang w:val="pl-PL"/>
        </w:rPr>
        <w:t>14</w:t>
      </w:r>
    </w:p>
    <w:p w14:paraId="5B7741FF" w14:textId="4160006E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 xml:space="preserve">U Puli, </w:t>
      </w:r>
      <w:r w:rsidR="00CC2A38">
        <w:rPr>
          <w:rFonts w:ascii="Times New Roman" w:hAnsi="Times New Roman" w:cs="Times New Roman"/>
          <w:lang w:val="pl-PL"/>
        </w:rPr>
        <w:t>19</w:t>
      </w:r>
      <w:r w:rsidRPr="00D51692">
        <w:rPr>
          <w:rFonts w:ascii="Times New Roman" w:hAnsi="Times New Roman" w:cs="Times New Roman"/>
          <w:lang w:val="pl-PL"/>
        </w:rPr>
        <w:t>.</w:t>
      </w:r>
      <w:r w:rsidR="00CC2A38">
        <w:rPr>
          <w:rFonts w:ascii="Times New Roman" w:hAnsi="Times New Roman" w:cs="Times New Roman"/>
          <w:lang w:val="pl-PL"/>
        </w:rPr>
        <w:t>12</w:t>
      </w:r>
      <w:r w:rsidRPr="00D51692">
        <w:rPr>
          <w:rFonts w:ascii="Times New Roman" w:hAnsi="Times New Roman" w:cs="Times New Roman"/>
          <w:lang w:val="pl-PL"/>
        </w:rPr>
        <w:t>.2025. godine</w:t>
      </w:r>
    </w:p>
    <w:p w14:paraId="3E885074" w14:textId="0E83465D" w:rsidR="00285ECF" w:rsidRPr="00D51692" w:rsidRDefault="00285ECF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5D350FBE" w14:textId="6F647883" w:rsidR="009A388E" w:rsidRPr="00D51692" w:rsidRDefault="0090321C" w:rsidP="009A388E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1692">
        <w:rPr>
          <w:rFonts w:ascii="Times New Roman" w:hAnsi="Times New Roman" w:cs="Times New Roman"/>
          <w:b/>
          <w:color w:val="000000" w:themeColor="text1"/>
        </w:rPr>
        <w:t>O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B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A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V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I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J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E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S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T</w:t>
      </w:r>
    </w:p>
    <w:p w14:paraId="02A714D3" w14:textId="0C588247" w:rsidR="0090321C" w:rsidRPr="00D51692" w:rsidRDefault="00EE13A6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kandidatima koji su udovoljili uvjetima natječaja za radno mjesto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operativnog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/e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djelatnika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/ce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za sigurnost i civilnu zaštitu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 od 2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.2025.</w:t>
      </w:r>
      <w:r w:rsidR="00D66F71">
        <w:rPr>
          <w:rFonts w:ascii="Times New Roman" w:hAnsi="Times New Roman" w:cs="Times New Roman"/>
          <w:b/>
          <w:bCs/>
          <w:color w:val="000000" w:themeColor="text1"/>
        </w:rPr>
        <w:t xml:space="preserve"> godine</w:t>
      </w: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 o vremenu, mjestu i načinu </w:t>
      </w:r>
      <w:r w:rsidR="00111D89">
        <w:rPr>
          <w:rFonts w:ascii="Times New Roman" w:hAnsi="Times New Roman" w:cs="Times New Roman"/>
          <w:b/>
          <w:bCs/>
          <w:color w:val="000000" w:themeColor="text1"/>
        </w:rPr>
        <w:t>provjere znanja i sposobnosti</w:t>
      </w:r>
    </w:p>
    <w:p w14:paraId="7093935B" w14:textId="6888EBC3" w:rsidR="00D51692" w:rsidRPr="00D51692" w:rsidRDefault="00D51692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7C68D8" w14:textId="2759C98D" w:rsidR="00D51692" w:rsidRDefault="00D51692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Sukladno odredbama Pravilnika o načinu i postupku zapošljavanja u Glazbenoj školi Ivana Matetića-Ronjgova Pula (dalje u tekstu: Pravilnik), nakon što je Povjerenstvo utvrdilo pravodobnost i potpunost prijava kao i ispunjavanje uvjeta natječaja za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radno mjesto </w:t>
      </w:r>
      <w:r w:rsidR="00CC2A38" w:rsidRPr="00CC2A38">
        <w:rPr>
          <w:rFonts w:ascii="Times New Roman" w:hAnsi="Times New Roman" w:cs="Times New Roman"/>
          <w:bCs/>
          <w:color w:val="000000" w:themeColor="text1"/>
        </w:rPr>
        <w:t xml:space="preserve">operativnog/e djelatnika/ce za sigurnost i civilnu zaštitu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>na neodređeno puno radno vrijem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e, Povjerenstvo poziva kandidate da 2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2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. 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prosinca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2025. godine pristupe provjeri sposobnosti i vještina bitnih za obavljanje poslova radnog mjesta kako slijedi:</w:t>
      </w:r>
    </w:p>
    <w:p w14:paraId="3DBADE74" w14:textId="77777777" w:rsidR="007D1451" w:rsidRPr="007D1451" w:rsidRDefault="007D1451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eastAsia="hr-HR"/>
        </w:rPr>
      </w:pPr>
    </w:p>
    <w:tbl>
      <w:tblPr>
        <w:tblW w:w="96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4145"/>
        <w:gridCol w:w="4145"/>
      </w:tblGrid>
      <w:tr w:rsidR="00B843DC" w:rsidRPr="00D51692" w14:paraId="24594AEE" w14:textId="5ED3D4BD" w:rsidTr="00D51692">
        <w:trPr>
          <w:trHeight w:val="256"/>
          <w:jc w:val="center"/>
        </w:trPr>
        <w:tc>
          <w:tcPr>
            <w:tcW w:w="13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EB9E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735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Ime i prezime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7F9531EB" w14:textId="5395E58E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Termin vrednovanja</w:t>
            </w:r>
          </w:p>
        </w:tc>
      </w:tr>
      <w:tr w:rsidR="00B843DC" w:rsidRPr="00D51692" w14:paraId="018BFBDC" w14:textId="19A90DB8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5BAA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3C02" w14:textId="565D15F6" w:rsidR="00B843DC" w:rsidRPr="00D51692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MILIAN RADEŠIĆ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57FFD60" w14:textId="17E9DCEA" w:rsidR="00B843DC" w:rsidRPr="00D51692" w:rsidRDefault="00B843DC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CC2A38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CC2A38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 w:rsidR="00CC2A38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:00</w:t>
            </w:r>
          </w:p>
        </w:tc>
      </w:tr>
      <w:tr w:rsidR="00B843DC" w:rsidRPr="00D51692" w14:paraId="1B418DC3" w14:textId="1A2801D3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6291" w14:textId="310644EF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D0F" w14:textId="012FB9FA" w:rsidR="00B843DC" w:rsidRPr="00D51692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EMANUELA JUGOVAC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BDACD1A" w14:textId="7E6DA2AE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:20</w:t>
            </w:r>
          </w:p>
        </w:tc>
      </w:tr>
      <w:tr w:rsidR="00B843DC" w:rsidRPr="00D51692" w14:paraId="09EF0C06" w14:textId="63FB22EE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486" w14:textId="7C8F2355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3.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AA9D" w14:textId="226ADAD9" w:rsidR="00B843DC" w:rsidRPr="00D51692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BORIS VESELINOVIĆ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477DF0D" w14:textId="59333D38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:40</w:t>
            </w:r>
          </w:p>
        </w:tc>
      </w:tr>
      <w:tr w:rsidR="00B843DC" w:rsidRPr="00D51692" w14:paraId="12D32D18" w14:textId="75B4C059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5978" w14:textId="0D966BA0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4.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0A84" w14:textId="45993218" w:rsidR="00B843DC" w:rsidRPr="00D51692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ALEN VIDOLIN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244133D" w14:textId="7D54D7E7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:00</w:t>
            </w:r>
          </w:p>
        </w:tc>
      </w:tr>
      <w:tr w:rsidR="00CC2A38" w:rsidRPr="00D51692" w14:paraId="2C58BE52" w14:textId="77777777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62E6" w14:textId="43C575AE" w:rsidR="00CC2A38" w:rsidRPr="00D51692" w:rsidRDefault="00CC2A38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5.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B479" w14:textId="7ED70147" w:rsidR="00CC2A38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MILE OSTOJIĆ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12C5229" w14:textId="0F09181C" w:rsidR="00CC2A38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20</w:t>
            </w:r>
          </w:p>
        </w:tc>
      </w:tr>
      <w:tr w:rsidR="00CC2A38" w:rsidRPr="00D51692" w14:paraId="6319849B" w14:textId="77777777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8E32" w14:textId="784875EF" w:rsidR="00CC2A38" w:rsidRDefault="00CC2A38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6.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E730" w14:textId="547F22DF" w:rsidR="00CC2A38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JOSIP MARŠIĆ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7DD9CD" w14:textId="61F71A62" w:rsidR="00CC2A38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40</w:t>
            </w:r>
          </w:p>
        </w:tc>
      </w:tr>
      <w:tr w:rsidR="00CC2A38" w:rsidRPr="00D51692" w14:paraId="39B80628" w14:textId="77777777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FEF6" w14:textId="613F669A" w:rsidR="00CC2A38" w:rsidRDefault="00CC2A38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7.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1A21" w14:textId="3D29F21B" w:rsidR="00CC2A38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STIPO MARIĆ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0633A15" w14:textId="30204C84" w:rsidR="00CC2A38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00</w:t>
            </w:r>
          </w:p>
        </w:tc>
      </w:tr>
    </w:tbl>
    <w:p w14:paraId="6AC16109" w14:textId="77777777" w:rsidR="00D51692" w:rsidRPr="00D51692" w:rsidRDefault="00D51692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17BFE7BB" w14:textId="74EBCC37" w:rsidR="00D51692" w:rsidRDefault="00904944" w:rsidP="00D51692">
      <w:pPr>
        <w:pStyle w:val="Standard"/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color w:val="000000" w:themeColor="text1"/>
        </w:rPr>
        <w:t xml:space="preserve">Sukladno odredbama 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Pravilnika</w:t>
      </w:r>
      <w:r w:rsidRPr="00D51692">
        <w:rPr>
          <w:rFonts w:ascii="Times New Roman" w:hAnsi="Times New Roman" w:cs="Times New Roman"/>
          <w:color w:val="000000" w:themeColor="text1"/>
        </w:rPr>
        <w:t>, obavit će se provjera znanja i sposobnosti za kandidate koji ispunjavaju formalne uvjete iz natječaja.</w:t>
      </w:r>
      <w:r w:rsidR="00D51692" w:rsidRPr="00D51692">
        <w:rPr>
          <w:rFonts w:ascii="Times New Roman" w:hAnsi="Times New Roman" w:cs="Times New Roman"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color w:val="000000" w:themeColor="text1"/>
        </w:rPr>
        <w:t>Provje</w:t>
      </w:r>
      <w:r w:rsidR="001228C0" w:rsidRPr="00D51692">
        <w:rPr>
          <w:rFonts w:ascii="Times New Roman" w:hAnsi="Times New Roman" w:cs="Times New Roman"/>
          <w:color w:val="000000" w:themeColor="text1"/>
        </w:rPr>
        <w:t xml:space="preserve">ra se sastoji </w:t>
      </w:r>
      <w:r w:rsidR="00D51692" w:rsidRPr="00D51692">
        <w:rPr>
          <w:rFonts w:ascii="Times New Roman" w:hAnsi="Times New Roman" w:cs="Times New Roman"/>
        </w:rPr>
        <w:t>u obliku usmenog testiranja  te će osim provjere znanja i sposobnosti kojima se procjenjuje motiviranost kandidata, znanje, sposobnosti i vještine bitne za obavljanje poslova radnog mjesta, vještine komuniciranja kandidata i ozbiljnost kandidata, sadržavati i materiju iz pravnih i drugih izvora za pripremanje:</w:t>
      </w:r>
    </w:p>
    <w:p w14:paraId="15064E46" w14:textId="77777777" w:rsidR="00E3619E" w:rsidRPr="00D51692" w:rsidRDefault="00E3619E" w:rsidP="00D51692">
      <w:pPr>
        <w:pStyle w:val="Standard"/>
        <w:jc w:val="both"/>
        <w:rPr>
          <w:rFonts w:ascii="Times New Roman" w:hAnsi="Times New Roman" w:cs="Times New Roman"/>
        </w:rPr>
      </w:pPr>
    </w:p>
    <w:p w14:paraId="04290C9B" w14:textId="120D63A3" w:rsidR="00A51164" w:rsidRDefault="00A51164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Zakon o zaštiti na radu (NN 71/14, 118/14, 154/14, 94/18 i 96/18)</w:t>
      </w:r>
    </w:p>
    <w:p w14:paraId="26B416EE" w14:textId="5BD1A097" w:rsidR="004640EE" w:rsidRDefault="004640EE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 w:rsidRPr="004640EE">
        <w:rPr>
          <w:rFonts w:ascii="Times New Roman" w:hAnsi="Times New Roman" w:cs="Times New Roman"/>
        </w:rPr>
        <w:t>Pravilnik o načinu postupanja odgojno-obrazovnih radnika školskih ustanova u poduzimanju mjera zaštite prava učenika te prijave svakog kršenja tih prava nadležnim tijelima</w:t>
      </w:r>
      <w:r>
        <w:rPr>
          <w:rFonts w:ascii="Times New Roman" w:hAnsi="Times New Roman" w:cs="Times New Roman"/>
        </w:rPr>
        <w:t xml:space="preserve"> (NN 132/13)</w:t>
      </w:r>
    </w:p>
    <w:p w14:paraId="3E48F332" w14:textId="48F642BA" w:rsidR="00B31B92" w:rsidRDefault="00444EB4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 w:rsidRPr="00444EB4">
        <w:rPr>
          <w:rFonts w:ascii="Times New Roman" w:hAnsi="Times New Roman" w:cs="Times New Roman"/>
        </w:rPr>
        <w:t>Pravilnik o djelokrugu rada tajnika te administrativno– tehničkim i pomoćnim poslovima koji se obavljaju u srednjoškolskoj ustanovi (NN 2/11 i 71/25)</w:t>
      </w:r>
    </w:p>
    <w:p w14:paraId="2A6AB489" w14:textId="3D547671" w:rsidR="004640EE" w:rsidRPr="004640EE" w:rsidRDefault="004640EE" w:rsidP="004640EE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  <w:i/>
          <w:iCs/>
        </w:rPr>
      </w:pPr>
      <w:r w:rsidRPr="004640EE">
        <w:rPr>
          <w:rStyle w:val="Istaknuto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>Protokol o postupanju u slučaju nasilja među djecom i mladima, ožujak 2024.</w:t>
      </w:r>
    </w:p>
    <w:p w14:paraId="5054025C" w14:textId="62A1AA50" w:rsidR="00B31B92" w:rsidRDefault="00B31B92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Pravilnik o zaštiti od požara Glazbene škole Ivana Matetića – Ronjgova Pula (KLASA:003-05/15-01/3, URBROJ:2168-16-15-1) od 22.04.2015.</w:t>
      </w:r>
      <w:r w:rsidRPr="00B31B92">
        <w:rPr>
          <w:rFonts w:ascii="Times New Roman" w:eastAsia="MS UI Gothic" w:hAnsi="Times New Roman" w:cs="Times New Roman"/>
        </w:rPr>
        <w:t xml:space="preserve"> </w:t>
      </w:r>
      <w:r>
        <w:rPr>
          <w:rFonts w:ascii="Times New Roman" w:eastAsia="MS UI Gothic" w:hAnsi="Times New Roman" w:cs="Times New Roman"/>
        </w:rPr>
        <w:t>– dostupno na mrežnim stranicama Škole</w:t>
      </w:r>
      <w:r w:rsidR="0016654E">
        <w:rPr>
          <w:rFonts w:ascii="Times New Roman" w:eastAsia="MS UI Gothic" w:hAnsi="Times New Roman" w:cs="Times New Roman"/>
        </w:rPr>
        <w:t xml:space="preserve"> - </w:t>
      </w:r>
      <w:hyperlink r:id="rId7" w:history="1">
        <w:r w:rsidR="00E3619E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  <w:r w:rsidR="00E3619E">
        <w:rPr>
          <w:rFonts w:ascii="Times New Roman" w:eastAsia="MS UI Gothic" w:hAnsi="Times New Roman" w:cs="Times New Roman"/>
        </w:rPr>
        <w:t xml:space="preserve"> </w:t>
      </w:r>
    </w:p>
    <w:p w14:paraId="15853CA0" w14:textId="730955F4" w:rsidR="009E5055" w:rsidRPr="009E5055" w:rsidRDefault="009971F0" w:rsidP="009E5055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Pravilnik o kućnom redu (KLASA:003-05/17-01/02, URBROJ:2168-16-17-1 od 31.03.2017.), Izmjene i dopune Pravilnika o kućnom redu (KLASA:003-08/18-01/6, URBROJ:2168-16-18-5</w:t>
      </w:r>
      <w:r w:rsidR="00993735">
        <w:rPr>
          <w:rFonts w:ascii="Times New Roman" w:eastAsia="MS UI Gothic" w:hAnsi="Times New Roman" w:cs="Times New Roman"/>
        </w:rPr>
        <w:t xml:space="preserve"> od </w:t>
      </w:r>
      <w:r w:rsidR="00993735">
        <w:rPr>
          <w:rFonts w:ascii="Times New Roman" w:eastAsia="MS UI Gothic" w:hAnsi="Times New Roman" w:cs="Times New Roman"/>
        </w:rPr>
        <w:lastRenderedPageBreak/>
        <w:t>15.03.2018.) i Izmjene i dopune Pravilnika o kućnom redu (KLASA:003-02/20-01/11, URBROJ:2168-16-20-5 od 27.11.2020.)</w:t>
      </w:r>
      <w:r w:rsidR="009E5055">
        <w:rPr>
          <w:rFonts w:ascii="Times New Roman" w:eastAsia="MS UI Gothic" w:hAnsi="Times New Roman" w:cs="Times New Roman"/>
        </w:rPr>
        <w:t xml:space="preserve"> – dostupno na mrežnim stranicama Škole - </w:t>
      </w:r>
      <w:hyperlink r:id="rId8" w:history="1">
        <w:r w:rsidR="00E3619E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  <w:r w:rsidR="00E3619E">
        <w:rPr>
          <w:rFonts w:ascii="Times New Roman" w:eastAsia="MS UI Gothic" w:hAnsi="Times New Roman" w:cs="Times New Roman"/>
        </w:rPr>
        <w:t xml:space="preserve"> </w:t>
      </w:r>
    </w:p>
    <w:p w14:paraId="0214461B" w14:textId="3C60C8F7" w:rsidR="00B31B92" w:rsidRDefault="00B31B92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 w:rsidRPr="00B31B92">
        <w:rPr>
          <w:rFonts w:ascii="Times New Roman" w:hAnsi="Times New Roman" w:cs="Times New Roman"/>
          <w:lang w:eastAsia="hr-HR"/>
        </w:rPr>
        <w:t>Izmjene i dopune Protokola o zaštiti i sigurnosti boravka u Glazbenoj školi Ivana Matetića-Ronjgova Pula (</w:t>
      </w:r>
      <w:r w:rsidRPr="00B31B92">
        <w:rPr>
          <w:rFonts w:ascii="Times New Roman" w:eastAsia="MS UI Gothic" w:hAnsi="Times New Roman" w:cs="Times New Roman"/>
        </w:rPr>
        <w:t>KLASA: 011-03/25-03/1, URBROJ: 2168-15-25-2) od 22.01.2025.</w:t>
      </w:r>
      <w:r>
        <w:rPr>
          <w:rFonts w:ascii="Times New Roman" w:eastAsia="MS UI Gothic" w:hAnsi="Times New Roman" w:cs="Times New Roman"/>
        </w:rPr>
        <w:t xml:space="preserve"> – dostupno na mrežnim stranicama Škole</w:t>
      </w:r>
      <w:r w:rsidR="0016654E">
        <w:rPr>
          <w:rFonts w:ascii="Times New Roman" w:eastAsia="MS UI Gothic" w:hAnsi="Times New Roman" w:cs="Times New Roman"/>
        </w:rPr>
        <w:t xml:space="preserve">- </w:t>
      </w:r>
      <w:hyperlink r:id="rId9" w:history="1">
        <w:r w:rsidR="009E5055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</w:p>
    <w:p w14:paraId="4B8D67C2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bookmarkStart w:id="0" w:name="_Hlk87815804"/>
      <w:r w:rsidRPr="00D51692">
        <w:rPr>
          <w:rFonts w:ascii="Times New Roman" w:hAnsi="Times New Roman" w:cs="Times New Roman"/>
        </w:rPr>
        <w:t>Ako kandidat ne pristupi provjeri i vrednovanju smatrat će se da je povukao prijavu na natječaj i više se ne smatra kandidatom u natječajnom postupku.</w:t>
      </w:r>
    </w:p>
    <w:p w14:paraId="0AD26076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Svi kandidati dužni su sa sobom imati odgovarajuću identifikacijsku ispravu (važeću osobnu iskaznicu, putovnicu ili vozačku dozvolu) na temelju koje se utvrđuje identitet kandidata.</w:t>
      </w:r>
    </w:p>
    <w:bookmarkEnd w:id="0"/>
    <w:p w14:paraId="66C8C0EC" w14:textId="68D86E4D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520C7B14" w14:textId="77777777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29827E08" w14:textId="6E059241" w:rsidR="00B310BE" w:rsidRPr="00D51692" w:rsidRDefault="00B310BE" w:rsidP="00B310BE">
      <w:pPr>
        <w:jc w:val="right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Predsjednik povjerenstva:</w:t>
      </w:r>
    </w:p>
    <w:p w14:paraId="11A7B91F" w14:textId="142E4A9C" w:rsidR="001615B6" w:rsidRPr="00D51692" w:rsidRDefault="00B310BE" w:rsidP="007D1451">
      <w:pPr>
        <w:ind w:left="6381"/>
        <w:rPr>
          <w:rFonts w:ascii="Times New Roman" w:hAnsi="Times New Roman" w:cs="Times New Roman"/>
          <w:color w:val="000000" w:themeColor="text1"/>
        </w:rPr>
      </w:pPr>
      <w:r w:rsidRPr="00D51692">
        <w:rPr>
          <w:rFonts w:ascii="Times New Roman" w:hAnsi="Times New Roman" w:cs="Times New Roman"/>
        </w:rPr>
        <w:t xml:space="preserve">                  </w:t>
      </w:r>
      <w:r w:rsidR="00D51692" w:rsidRPr="00D51692">
        <w:rPr>
          <w:rFonts w:ascii="Times New Roman" w:hAnsi="Times New Roman" w:cs="Times New Roman"/>
        </w:rPr>
        <w:t>Jasminka Brlas</w:t>
      </w:r>
      <w:r w:rsidRPr="00D51692">
        <w:rPr>
          <w:rFonts w:ascii="Times New Roman" w:hAnsi="Times New Roman" w:cs="Times New Roman"/>
        </w:rPr>
        <w:t xml:space="preserve"> </w:t>
      </w:r>
      <w:r w:rsidR="00904944" w:rsidRPr="00D51692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</w:p>
    <w:sectPr w:rsidR="001615B6" w:rsidRPr="00D51692" w:rsidSect="003B0F59">
      <w:headerReference w:type="default" r:id="rId10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C5BE" w14:textId="77777777" w:rsidR="00871BCD" w:rsidRDefault="00871BCD">
      <w:pPr>
        <w:rPr>
          <w:rFonts w:hint="eastAsia"/>
        </w:rPr>
      </w:pPr>
      <w:r>
        <w:separator/>
      </w:r>
    </w:p>
  </w:endnote>
  <w:endnote w:type="continuationSeparator" w:id="0">
    <w:p w14:paraId="3CCB8945" w14:textId="77777777" w:rsidR="00871BCD" w:rsidRDefault="00871B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8E16" w14:textId="77777777" w:rsidR="00871BCD" w:rsidRDefault="00871B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2CC4D4" w14:textId="77777777" w:rsidR="00871BCD" w:rsidRDefault="00871B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12C1" w14:textId="1CCB4D26" w:rsidR="009A388E" w:rsidRDefault="009A388E">
    <w:pPr>
      <w:pStyle w:val="Zaglavlje"/>
      <w:rPr>
        <w:rFonts w:hint="eastAsia"/>
      </w:rPr>
    </w:pPr>
    <w:r>
      <w:rPr>
        <w:noProof/>
        <w:lang w:eastAsia="hr-HR" w:bidi="ar-SA"/>
      </w:rPr>
      <w:drawing>
        <wp:anchor distT="0" distB="0" distL="0" distR="0" simplePos="0" relativeHeight="251659264" behindDoc="0" locked="0" layoutInCell="1" allowOverlap="1" wp14:anchorId="3E5B652D" wp14:editId="37CADDB0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1DD"/>
    <w:multiLevelType w:val="hybridMultilevel"/>
    <w:tmpl w:val="E1643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96E"/>
    <w:multiLevelType w:val="hybridMultilevel"/>
    <w:tmpl w:val="7CF42F58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6BD2"/>
    <w:multiLevelType w:val="hybridMultilevel"/>
    <w:tmpl w:val="83BAE22A"/>
    <w:lvl w:ilvl="0" w:tplc="45A67F48">
      <w:start w:val="1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FA791F"/>
    <w:multiLevelType w:val="hybridMultilevel"/>
    <w:tmpl w:val="C37C1076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241"/>
    <w:multiLevelType w:val="hybridMultilevel"/>
    <w:tmpl w:val="9D04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40D70"/>
    <w:multiLevelType w:val="multilevel"/>
    <w:tmpl w:val="4AB432CA"/>
    <w:styleLink w:val="WWNum1"/>
    <w:lvl w:ilvl="0">
      <w:start w:val="1"/>
      <w:numFmt w:val="decimal"/>
      <w:lvlText w:val="%1"/>
      <w:lvlJc w:val="left"/>
      <w:rPr>
        <w:rFonts w:ascii="Arial" w:hAnsi="Arial" w:cs="Times New Roman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6" w15:restartNumberingAfterBreak="0">
    <w:nsid w:val="773F7597"/>
    <w:multiLevelType w:val="hybridMultilevel"/>
    <w:tmpl w:val="5546E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E7"/>
    <w:rsid w:val="000021FA"/>
    <w:rsid w:val="000065C0"/>
    <w:rsid w:val="0000774C"/>
    <w:rsid w:val="00095FB7"/>
    <w:rsid w:val="000A7E2D"/>
    <w:rsid w:val="000D13B6"/>
    <w:rsid w:val="00104BE7"/>
    <w:rsid w:val="00111D89"/>
    <w:rsid w:val="001228C0"/>
    <w:rsid w:val="001470E4"/>
    <w:rsid w:val="001615B6"/>
    <w:rsid w:val="0016654E"/>
    <w:rsid w:val="00187EFE"/>
    <w:rsid w:val="001D05EC"/>
    <w:rsid w:val="00280CBD"/>
    <w:rsid w:val="00285ECF"/>
    <w:rsid w:val="002C6E22"/>
    <w:rsid w:val="002E4E20"/>
    <w:rsid w:val="002E5262"/>
    <w:rsid w:val="0030018D"/>
    <w:rsid w:val="00363A8E"/>
    <w:rsid w:val="003A352F"/>
    <w:rsid w:val="003A3724"/>
    <w:rsid w:val="003B0F59"/>
    <w:rsid w:val="003E419E"/>
    <w:rsid w:val="003F6904"/>
    <w:rsid w:val="00423743"/>
    <w:rsid w:val="00443313"/>
    <w:rsid w:val="00444EB4"/>
    <w:rsid w:val="00463F80"/>
    <w:rsid w:val="004640EE"/>
    <w:rsid w:val="0048691A"/>
    <w:rsid w:val="004C567D"/>
    <w:rsid w:val="004C6F27"/>
    <w:rsid w:val="004F511E"/>
    <w:rsid w:val="005577C2"/>
    <w:rsid w:val="005D598B"/>
    <w:rsid w:val="00637AAD"/>
    <w:rsid w:val="00655472"/>
    <w:rsid w:val="00662155"/>
    <w:rsid w:val="00784C5F"/>
    <w:rsid w:val="007A4389"/>
    <w:rsid w:val="007A6743"/>
    <w:rsid w:val="007D1451"/>
    <w:rsid w:val="007D188A"/>
    <w:rsid w:val="00811AD4"/>
    <w:rsid w:val="00822E18"/>
    <w:rsid w:val="00845C6D"/>
    <w:rsid w:val="00871BCD"/>
    <w:rsid w:val="008F136A"/>
    <w:rsid w:val="008F2234"/>
    <w:rsid w:val="008F4A7B"/>
    <w:rsid w:val="008F5D42"/>
    <w:rsid w:val="0090321C"/>
    <w:rsid w:val="00904944"/>
    <w:rsid w:val="00922877"/>
    <w:rsid w:val="00993735"/>
    <w:rsid w:val="009971F0"/>
    <w:rsid w:val="009A388E"/>
    <w:rsid w:val="009E15C7"/>
    <w:rsid w:val="009E5055"/>
    <w:rsid w:val="00A103EA"/>
    <w:rsid w:val="00A51164"/>
    <w:rsid w:val="00A70E77"/>
    <w:rsid w:val="00AB7751"/>
    <w:rsid w:val="00B157BE"/>
    <w:rsid w:val="00B16291"/>
    <w:rsid w:val="00B310BE"/>
    <w:rsid w:val="00B31B92"/>
    <w:rsid w:val="00B843DC"/>
    <w:rsid w:val="00BF0B83"/>
    <w:rsid w:val="00C1416C"/>
    <w:rsid w:val="00C30630"/>
    <w:rsid w:val="00C44FEC"/>
    <w:rsid w:val="00C503EC"/>
    <w:rsid w:val="00C504DF"/>
    <w:rsid w:val="00C62F9E"/>
    <w:rsid w:val="00C834DB"/>
    <w:rsid w:val="00CC2A38"/>
    <w:rsid w:val="00D00D77"/>
    <w:rsid w:val="00D04BBA"/>
    <w:rsid w:val="00D173F3"/>
    <w:rsid w:val="00D51692"/>
    <w:rsid w:val="00D66F71"/>
    <w:rsid w:val="00DF5627"/>
    <w:rsid w:val="00E2104A"/>
    <w:rsid w:val="00E3619E"/>
    <w:rsid w:val="00E61136"/>
    <w:rsid w:val="00E86BD0"/>
    <w:rsid w:val="00EA679E"/>
    <w:rsid w:val="00EE13A6"/>
    <w:rsid w:val="00F30AD4"/>
    <w:rsid w:val="00F948A2"/>
    <w:rsid w:val="00FA1178"/>
    <w:rsid w:val="00FC68E6"/>
    <w:rsid w:val="00FD6DB6"/>
    <w:rsid w:val="00FE1117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F1FA"/>
  <w15:docId w15:val="{A65EF3D8-5151-0245-A56F-79F73C7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116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B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link w:val="Naslov3Char"/>
    <w:uiPriority w:val="9"/>
    <w:qFormat/>
    <w:rsid w:val="001615B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binatablica1">
    <w:name w:val="Obična tablica1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eastAsia="Times New Roman" w:hAnsi="Times New Roman" w:cs="Times New Roman"/>
      <w:lang w:eastAsia="hr-HR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character" w:customStyle="1" w:styleId="Naslov3Char">
    <w:name w:val="Naslov 3 Char"/>
    <w:basedOn w:val="Zadanifontodlomka"/>
    <w:link w:val="Naslov3"/>
    <w:uiPriority w:val="9"/>
    <w:rsid w:val="001615B6"/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B6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styleId="Hiperveza">
    <w:name w:val="Hyperlink"/>
    <w:basedOn w:val="Zadanifontodlomka"/>
    <w:uiPriority w:val="99"/>
    <w:unhideWhenUsed/>
    <w:rsid w:val="00AB77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751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79E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79E"/>
    <w:rPr>
      <w:rFonts w:ascii="Segoe UI" w:hAnsi="Segoe UI" w:cs="Mangal"/>
      <w:sz w:val="18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A388E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A388E"/>
    <w:rPr>
      <w:rFonts w:cs="Mangal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A51164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Nerijeenospominjanje">
    <w:name w:val="Unresolved Mention"/>
    <w:basedOn w:val="Zadanifontodlomka"/>
    <w:uiPriority w:val="99"/>
    <w:semiHidden/>
    <w:unhideWhenUsed/>
    <w:rsid w:val="009E505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36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r.hr/o-nama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r.hr/o-nama/dokume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dokumen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Tominić</dc:creator>
  <cp:lastModifiedBy>Glazbena IMR Pula</cp:lastModifiedBy>
  <cp:revision>12</cp:revision>
  <cp:lastPrinted>2025-09-19T12:43:00Z</cp:lastPrinted>
  <dcterms:created xsi:type="dcterms:W3CDTF">2025-12-19T11:06:00Z</dcterms:created>
  <dcterms:modified xsi:type="dcterms:W3CDTF">2025-12-19T13:01:00Z</dcterms:modified>
</cp:coreProperties>
</file>